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85" w:rsidRDefault="006426D3">
      <w:pPr>
        <w:widowControl/>
        <w:spacing w:line="600" w:lineRule="exact"/>
        <w:rPr>
          <w:rFonts w:ascii="仿宋_GB2312" w:eastAsia="仿宋_GB2312" w:hAnsi="仿宋" w:cs="宋体"/>
          <w:b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仿宋" w:cs="宋体"/>
          <w:b/>
          <w:kern w:val="0"/>
          <w:sz w:val="30"/>
          <w:szCs w:val="30"/>
        </w:rPr>
        <w:t>1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：</w:t>
      </w:r>
    </w:p>
    <w:p w:rsidR="00D97085" w:rsidRDefault="006426D3">
      <w:pPr>
        <w:widowControl/>
        <w:spacing w:line="600" w:lineRule="exact"/>
        <w:jc w:val="center"/>
        <w:rPr>
          <w:rFonts w:ascii="仿宋_GB2312" w:eastAsia="仿宋_GB2312" w:hAnsi="仿宋" w:cs="宋体"/>
          <w:b/>
          <w:kern w:val="0"/>
          <w:sz w:val="30"/>
          <w:szCs w:val="30"/>
        </w:rPr>
      </w:pPr>
      <w:r>
        <w:rPr>
          <w:rFonts w:ascii="仿宋_GB2312" w:eastAsia="仿宋_GB2312" w:hAnsi="仿宋" w:cs="宋体"/>
          <w:b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表</w:t>
      </w:r>
      <w:r>
        <w:rPr>
          <w:rFonts w:ascii="仿宋_GB2312" w:eastAsia="仿宋_GB2312" w:hAnsi="仿宋" w:cs="宋体"/>
          <w:b/>
          <w:kern w:val="0"/>
          <w:sz w:val="30"/>
          <w:szCs w:val="30"/>
        </w:rPr>
        <w:t>1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：</w:t>
      </w:r>
      <w:r>
        <w:rPr>
          <w:rFonts w:ascii="仿宋_GB2312" w:eastAsia="仿宋_GB2312" w:hAnsi="仿宋" w:cs="宋体"/>
          <w:b/>
          <w:kern w:val="0"/>
          <w:sz w:val="30"/>
          <w:szCs w:val="30"/>
        </w:rPr>
        <w:t>202</w:t>
      </w: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>2年教育事业综合统计调查报表填报任务分解单</w:t>
      </w:r>
    </w:p>
    <w:tbl>
      <w:tblPr>
        <w:tblW w:w="8819" w:type="dxa"/>
        <w:tblInd w:w="94" w:type="dxa"/>
        <w:tblLook w:val="04A0" w:firstRow="1" w:lastRow="0" w:firstColumn="1" w:lastColumn="0" w:noHBand="0" w:noVBand="1"/>
      </w:tblPr>
      <w:tblGrid>
        <w:gridCol w:w="581"/>
        <w:gridCol w:w="1276"/>
        <w:gridCol w:w="567"/>
        <w:gridCol w:w="828"/>
        <w:gridCol w:w="185"/>
        <w:gridCol w:w="172"/>
        <w:gridCol w:w="8"/>
        <w:gridCol w:w="2779"/>
        <w:gridCol w:w="2413"/>
        <w:gridCol w:w="10"/>
      </w:tblGrid>
      <w:tr w:rsidR="00D97085">
        <w:trPr>
          <w:trHeight w:val="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表号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表名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责任单位</w:t>
            </w:r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教基10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01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学校基本情况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D97085">
        <w:trPr>
          <w:trHeight w:val="15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教基13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04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高等教育学校基本情况</w:t>
            </w: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博士学位授权学科点，一流学科数量、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博后流动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站、授予同等学力申请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博士学位人数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国家实验室、国家重点实验室、国家工程实验室、国家工程研究中心、国家工程技术研究中心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科研处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应届毕业生就业人数、升学人数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普通本科专业数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 w:rsidP="001303CD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院士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在校生中住宿生（研究生、本科生）、实有床位数（学校产权、非学校产权）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亿优公司</w:t>
            </w:r>
            <w:proofErr w:type="gramEnd"/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上学年参加国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家学生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体质健康标准测试的人数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上学年全日制在校生短期出国校际交流人数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 w:rsidP="000A4FC0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国交处</w:t>
            </w:r>
          </w:p>
        </w:tc>
      </w:tr>
      <w:tr w:rsidR="00D97085">
        <w:trPr>
          <w:trHeight w:val="45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博物馆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安全保卫人员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保卫处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学校首席信息官（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CIO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网教中心</w:t>
            </w:r>
            <w:proofErr w:type="gramEnd"/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预防艾滋病教育和性教育相关课程活动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3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学校简介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学校设立奖学金情况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学工处、研究生处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3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主要校办产业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产教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融合办</w:t>
            </w:r>
            <w:proofErr w:type="gramEnd"/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D97085">
        <w:trPr>
          <w:trHeight w:val="15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数据核查结果说明及建议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D97085">
        <w:trPr>
          <w:trHeight w:val="9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教基23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10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高等教育班额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9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9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26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招生办</w:t>
            </w:r>
          </w:p>
        </w:tc>
      </w:tr>
      <w:tr w:rsidR="00D97085">
        <w:trPr>
          <w:trHeight w:val="9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除招生外的其他数据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9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w w:val="80"/>
                <w:kern w:val="0"/>
                <w:sz w:val="24"/>
              </w:rPr>
              <w:t>26</w:t>
            </w:r>
            <w:r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续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招生数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招生办</w:t>
            </w:r>
          </w:p>
        </w:tc>
      </w:tr>
      <w:tr w:rsidR="00D97085">
        <w:trPr>
          <w:trHeight w:val="9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w w:val="80"/>
                <w:kern w:val="0"/>
                <w:sz w:val="24"/>
              </w:rPr>
            </w:pPr>
          </w:p>
        </w:tc>
        <w:tc>
          <w:tcPr>
            <w:tcW w:w="17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除招生外的其他数据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27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成人专科分专业学生数</w:t>
            </w:r>
          </w:p>
        </w:tc>
        <w:tc>
          <w:tcPr>
            <w:tcW w:w="24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w w:val="8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w w:val="80"/>
                <w:kern w:val="0"/>
                <w:sz w:val="24"/>
              </w:rPr>
              <w:t>27</w:t>
            </w:r>
            <w:r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续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成人专科分专业学生数</w:t>
            </w:r>
          </w:p>
        </w:tc>
        <w:tc>
          <w:tcPr>
            <w:tcW w:w="242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28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成人本科分专业学生数</w:t>
            </w:r>
          </w:p>
        </w:tc>
        <w:tc>
          <w:tcPr>
            <w:tcW w:w="242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w w:val="80"/>
                <w:kern w:val="0"/>
                <w:sz w:val="24"/>
              </w:rPr>
              <w:t>28</w:t>
            </w:r>
            <w:r>
              <w:rPr>
                <w:rFonts w:ascii="仿宋_GB2312" w:eastAsia="仿宋_GB2312" w:hAnsi="宋体" w:cs="宋体" w:hint="eastAsia"/>
                <w:w w:val="80"/>
                <w:kern w:val="0"/>
                <w:sz w:val="24"/>
              </w:rPr>
              <w:t>续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成人本科分专业学生数</w:t>
            </w:r>
          </w:p>
        </w:tc>
        <w:tc>
          <w:tcPr>
            <w:tcW w:w="24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31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硕士研究生分专业（领域）学生数</w:t>
            </w:r>
          </w:p>
        </w:tc>
        <w:tc>
          <w:tcPr>
            <w:tcW w:w="242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续2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硕士研究生分专业（领域）学生数（专业型）</w:t>
            </w:r>
          </w:p>
        </w:tc>
        <w:tc>
          <w:tcPr>
            <w:tcW w:w="242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 w:rsidTr="009C4971">
        <w:trPr>
          <w:trHeight w:val="39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研究生专项计划学生数</w:t>
            </w:r>
          </w:p>
        </w:tc>
        <w:tc>
          <w:tcPr>
            <w:tcW w:w="242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  <w:bookmarkStart w:id="0" w:name="_GoBack"/>
        <w:bookmarkEnd w:id="0"/>
      </w:tr>
      <w:tr w:rsidR="00D97085">
        <w:trPr>
          <w:trHeight w:val="22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34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高等教育分年龄在校学生数</w:t>
            </w:r>
          </w:p>
        </w:tc>
        <w:tc>
          <w:tcPr>
            <w:tcW w:w="31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188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成人专科、本科生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D97085">
        <w:trPr>
          <w:trHeight w:val="34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22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35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高等教育招生、在校生来源情况</w:t>
            </w:r>
          </w:p>
        </w:tc>
        <w:tc>
          <w:tcPr>
            <w:tcW w:w="31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招生数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招生办</w:t>
            </w:r>
          </w:p>
        </w:tc>
      </w:tr>
      <w:tr w:rsidR="00D97085">
        <w:trPr>
          <w:trHeight w:val="229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在校生数（普通本科）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23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在校生数（成人专科、本科）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D97085">
        <w:trPr>
          <w:trHeight w:val="28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在校生数（硕士研究生）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288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38</w:t>
            </w:r>
          </w:p>
        </w:tc>
        <w:tc>
          <w:tcPr>
            <w:tcW w:w="453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普通本科、高职本科录取类型来源情况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招生办</w:t>
            </w:r>
          </w:p>
        </w:tc>
      </w:tr>
      <w:tr w:rsidR="00D97085">
        <w:trPr>
          <w:trHeight w:val="288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39</w:t>
            </w:r>
          </w:p>
        </w:tc>
        <w:tc>
          <w:tcPr>
            <w:tcW w:w="453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普通本科、高职本科招生类型来源情况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招生办</w:t>
            </w:r>
          </w:p>
        </w:tc>
      </w:tr>
      <w:tr w:rsidR="00D97085">
        <w:trPr>
          <w:trHeight w:val="128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40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学生变动情况</w:t>
            </w:r>
          </w:p>
        </w:tc>
        <w:tc>
          <w:tcPr>
            <w:tcW w:w="31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250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D97085">
        <w:trPr>
          <w:trHeight w:val="22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451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41</w:t>
            </w:r>
          </w:p>
        </w:tc>
        <w:tc>
          <w:tcPr>
            <w:tcW w:w="1395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在校生中死亡的主要原因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32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trHeight w:val="23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43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7085" w:rsidRDefault="006426D3" w:rsidP="000A4FC0">
            <w:pPr>
              <w:widowControl/>
              <w:spacing w:line="2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职业教育学生、高等教育学生休退学的主要原因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97085">
        <w:trPr>
          <w:trHeight w:val="163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</w:p>
        </w:tc>
      </w:tr>
      <w:tr w:rsidR="00D97085">
        <w:trPr>
          <w:trHeight w:val="17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97085">
        <w:trPr>
          <w:gridAfter w:val="1"/>
          <w:wAfter w:w="10" w:type="dxa"/>
          <w:trHeight w:val="2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45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</w:t>
            </w:r>
          </w:p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其他情况</w:t>
            </w:r>
          </w:p>
        </w:tc>
        <w:tc>
          <w:tcPr>
            <w:tcW w:w="31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共产党员、民主党派数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组织部</w:t>
            </w:r>
          </w:p>
        </w:tc>
      </w:tr>
      <w:tr w:rsidR="00D97085">
        <w:trPr>
          <w:gridAfter w:val="1"/>
          <w:wAfter w:w="10" w:type="dxa"/>
          <w:trHeight w:val="562"/>
        </w:trPr>
        <w:tc>
          <w:tcPr>
            <w:tcW w:w="58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共青团员数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校团委、研究生处、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（对应填写）</w:t>
            </w:r>
          </w:p>
        </w:tc>
      </w:tr>
      <w:tr w:rsidR="00D97085">
        <w:trPr>
          <w:gridAfter w:val="1"/>
          <w:wAfter w:w="10" w:type="dxa"/>
          <w:trHeight w:val="656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华侨和港澳台数、少数民族和残疾人数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学工处、研究生处、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（对应填写）</w:t>
            </w:r>
          </w:p>
        </w:tc>
      </w:tr>
      <w:tr w:rsidR="00D97085">
        <w:trPr>
          <w:gridAfter w:val="1"/>
          <w:wAfter w:w="10" w:type="dxa"/>
          <w:trHeight w:val="377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46</w:t>
            </w:r>
          </w:p>
        </w:tc>
        <w:tc>
          <w:tcPr>
            <w:tcW w:w="453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国际学生基本情况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国际学院</w:t>
            </w:r>
          </w:p>
        </w:tc>
      </w:tr>
      <w:tr w:rsidR="00D97085">
        <w:trPr>
          <w:gridAfter w:val="1"/>
          <w:wAfter w:w="10" w:type="dxa"/>
          <w:trHeight w:val="377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教基33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47</w:t>
            </w:r>
          </w:p>
        </w:tc>
        <w:tc>
          <w:tcPr>
            <w:tcW w:w="1395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对外开展培训情况</w:t>
            </w:r>
          </w:p>
        </w:tc>
        <w:tc>
          <w:tcPr>
            <w:tcW w:w="3144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按业务归口，如横向课题类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科研处</w:t>
            </w:r>
          </w:p>
        </w:tc>
      </w:tr>
      <w:tr w:rsidR="00D97085">
        <w:trPr>
          <w:gridAfter w:val="1"/>
          <w:wAfter w:w="10" w:type="dxa"/>
          <w:trHeight w:val="37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D97085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3144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按业务归口，如职业技能培训、专项业务培训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85" w:rsidRDefault="006426D3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继教院</w:t>
            </w:r>
            <w:proofErr w:type="gramEnd"/>
          </w:p>
        </w:tc>
      </w:tr>
      <w:tr w:rsidR="00BA1A0A" w:rsidTr="009C4971">
        <w:trPr>
          <w:gridAfter w:val="1"/>
          <w:wAfter w:w="10" w:type="dxa"/>
          <w:trHeight w:val="505"/>
        </w:trPr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教基3393_学院</w:t>
            </w:r>
          </w:p>
        </w:tc>
        <w:tc>
          <w:tcPr>
            <w:tcW w:w="453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中外合作办学机构及项目基本情况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国交处</w:t>
            </w:r>
            <w:r w:rsidR="009C4971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、国际学院</w:t>
            </w:r>
          </w:p>
        </w:tc>
      </w:tr>
      <w:tr w:rsidR="00BA1A0A" w:rsidTr="00DD5E0E">
        <w:trPr>
          <w:gridAfter w:val="1"/>
          <w:wAfter w:w="10" w:type="dxa"/>
          <w:trHeight w:val="37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教基3393续1_学院</w:t>
            </w:r>
          </w:p>
        </w:tc>
        <w:tc>
          <w:tcPr>
            <w:tcW w:w="453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中外合作办学机构及项目基本情况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</w:tr>
      <w:tr w:rsidR="00BA1A0A" w:rsidTr="00DD5E0E">
        <w:trPr>
          <w:gridAfter w:val="1"/>
          <w:wAfter w:w="10" w:type="dxa"/>
          <w:trHeight w:val="37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教基3393续2_学院</w:t>
            </w:r>
          </w:p>
        </w:tc>
        <w:tc>
          <w:tcPr>
            <w:tcW w:w="4539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中外合作办学机构及项目基本情况</w:t>
            </w:r>
          </w:p>
        </w:tc>
        <w:tc>
          <w:tcPr>
            <w:tcW w:w="24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</w:tr>
      <w:tr w:rsidR="00BA1A0A">
        <w:trPr>
          <w:gridAfter w:val="1"/>
          <w:wAfter w:w="10" w:type="dxa"/>
          <w:trHeight w:val="3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52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高等教育学校教职工情况</w:t>
            </w:r>
          </w:p>
        </w:tc>
        <w:tc>
          <w:tcPr>
            <w:tcW w:w="241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BA1A0A">
        <w:trPr>
          <w:gridAfter w:val="1"/>
          <w:wAfter w:w="10" w:type="dxa"/>
          <w:trHeight w:val="3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54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职业教育学校、高等教育学校专任教师分年龄情况</w:t>
            </w:r>
          </w:p>
        </w:tc>
        <w:tc>
          <w:tcPr>
            <w:tcW w:w="24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BA1A0A">
        <w:trPr>
          <w:gridAfter w:val="1"/>
          <w:wAfter w:w="10" w:type="dxa"/>
          <w:trHeight w:val="3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58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高等教育学校专任教师教学领域分学科门类情况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教务处、人事处</w:t>
            </w:r>
          </w:p>
        </w:tc>
      </w:tr>
      <w:tr w:rsidR="00BA1A0A" w:rsidTr="004D2437">
        <w:trPr>
          <w:gridAfter w:val="1"/>
          <w:wAfter w:w="10" w:type="dxa"/>
          <w:trHeight w:val="258"/>
        </w:trPr>
        <w:tc>
          <w:tcPr>
            <w:tcW w:w="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60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职业教育学校、高等教育学校教师分学历（位）情况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人事处（教务处、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继教院配合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提供校外教师基础数据）</w:t>
            </w:r>
          </w:p>
        </w:tc>
      </w:tr>
      <w:tr w:rsidR="00BA1A0A" w:rsidTr="00E80431">
        <w:trPr>
          <w:gridAfter w:val="1"/>
          <w:wAfter w:w="10" w:type="dxa"/>
          <w:trHeight w:val="3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62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高等教育学校教师授课分类情况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2C2AD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教务处（人事处、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配合）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63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专任教师变动情况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64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心理咨询工作人员（心理健康教师）情况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65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研究生指导教师情况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66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专职辅导员分年龄、专业技术职务、学历情况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67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教职工其他情况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教基40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68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专任教师接受培训情况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教基53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74</w:t>
            </w:r>
          </w:p>
        </w:tc>
        <w:tc>
          <w:tcPr>
            <w:tcW w:w="4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高等教育学校（普通）校舍情况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资产处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教基53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77</w:t>
            </w:r>
          </w:p>
        </w:tc>
        <w:tc>
          <w:tcPr>
            <w:tcW w:w="158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职业教育、高等教育学校资产等办学条件</w:t>
            </w: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占地面积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基建处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校园足球场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图书、数字资源量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数字终端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网教中心</w:t>
            </w:r>
            <w:proofErr w:type="gramEnd"/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教室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BA1A0A">
        <w:trPr>
          <w:gridAfter w:val="1"/>
          <w:wAfter w:w="10" w:type="dxa"/>
          <w:trHeight w:val="87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固定资产总值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A3033E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资产处（财务处配合)</w:t>
            </w:r>
          </w:p>
        </w:tc>
      </w:tr>
      <w:tr w:rsidR="00BA1A0A">
        <w:trPr>
          <w:gridAfter w:val="1"/>
          <w:wAfter w:w="10" w:type="dxa"/>
          <w:trHeight w:val="333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 w:rsidP="006A1A2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86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高等教育学校校园占地情况统计调查表（台账）</w:t>
            </w:r>
          </w:p>
        </w:tc>
        <w:tc>
          <w:tcPr>
            <w:tcW w:w="2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实有床位数、在校生中的住宿生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亿优公司</w:t>
            </w:r>
            <w:proofErr w:type="gramEnd"/>
          </w:p>
        </w:tc>
      </w:tr>
      <w:tr w:rsidR="00BA1A0A" w:rsidTr="001F533F">
        <w:trPr>
          <w:gridAfter w:val="1"/>
          <w:wAfter w:w="10" w:type="dxa"/>
          <w:trHeight w:val="25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国有土地使用证号、学校产权占地面积、非学校产权占地面积、专门实习用地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A0A" w:rsidRDefault="00BA1A0A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基建处</w:t>
            </w:r>
          </w:p>
        </w:tc>
      </w:tr>
      <w:tr w:rsidR="009628E2" w:rsidTr="005473EF">
        <w:trPr>
          <w:gridAfter w:val="1"/>
          <w:wAfter w:w="10" w:type="dxa"/>
          <w:trHeight w:val="6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E2" w:rsidRDefault="009628E2" w:rsidP="00D4139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_学院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9628E2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高等教育学校校园占地情况统计调查表（台账）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基建处</w:t>
            </w:r>
          </w:p>
        </w:tc>
      </w:tr>
      <w:tr w:rsidR="009628E2">
        <w:trPr>
          <w:gridAfter w:val="1"/>
          <w:wAfter w:w="10" w:type="dxa"/>
          <w:trHeight w:val="3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 w:rsidP="00D4139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88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高等教学学校（普通）校舍功能明细统计调查表（台账）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资产处</w:t>
            </w:r>
          </w:p>
        </w:tc>
      </w:tr>
      <w:tr w:rsidR="009628E2">
        <w:trPr>
          <w:gridAfter w:val="1"/>
          <w:wAfter w:w="10" w:type="dxa"/>
          <w:trHeight w:val="39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E2" w:rsidRDefault="009628E2" w:rsidP="00D41390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教基83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89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对外开展培训明细统计调查表（台账）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按业务归口，如横向课题类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科研处</w:t>
            </w:r>
          </w:p>
        </w:tc>
      </w:tr>
      <w:tr w:rsidR="009628E2">
        <w:trPr>
          <w:gridAfter w:val="1"/>
          <w:wAfter w:w="10" w:type="dxa"/>
          <w:trHeight w:val="398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widowControl/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按业务归口，如往年高基361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表培训</w:t>
            </w:r>
            <w:proofErr w:type="gramEnd"/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业务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8E2" w:rsidRDefault="009628E2">
            <w:pPr>
              <w:spacing w:line="300" w:lineRule="exac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继教院</w:t>
            </w:r>
            <w:proofErr w:type="gramEnd"/>
          </w:p>
        </w:tc>
      </w:tr>
    </w:tbl>
    <w:p w:rsidR="00D97085" w:rsidRDefault="00D97085">
      <w:pPr>
        <w:widowControl/>
        <w:spacing w:line="600" w:lineRule="exact"/>
      </w:pPr>
    </w:p>
    <w:sectPr w:rsidR="00D97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25" w:rsidRDefault="006D6C25" w:rsidP="001F533F">
      <w:r>
        <w:separator/>
      </w:r>
    </w:p>
  </w:endnote>
  <w:endnote w:type="continuationSeparator" w:id="0">
    <w:p w:rsidR="006D6C25" w:rsidRDefault="006D6C25" w:rsidP="001F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25" w:rsidRDefault="006D6C25" w:rsidP="001F533F">
      <w:r>
        <w:separator/>
      </w:r>
    </w:p>
  </w:footnote>
  <w:footnote w:type="continuationSeparator" w:id="0">
    <w:p w:rsidR="006D6C25" w:rsidRDefault="006D6C25" w:rsidP="001F5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1MGI3M2M2NmFhNDU1Mjg3ZTBkYjA4ZGJlMTU4MjkifQ=="/>
  </w:docVars>
  <w:rsids>
    <w:rsidRoot w:val="00683A25"/>
    <w:rsid w:val="00031494"/>
    <w:rsid w:val="00033A70"/>
    <w:rsid w:val="0006226F"/>
    <w:rsid w:val="00077EE2"/>
    <w:rsid w:val="00095433"/>
    <w:rsid w:val="000A4FC0"/>
    <w:rsid w:val="000B2EE4"/>
    <w:rsid w:val="000B6561"/>
    <w:rsid w:val="000E53A4"/>
    <w:rsid w:val="000F484F"/>
    <w:rsid w:val="001303CD"/>
    <w:rsid w:val="00135309"/>
    <w:rsid w:val="00141512"/>
    <w:rsid w:val="001614A9"/>
    <w:rsid w:val="00161CC7"/>
    <w:rsid w:val="0017749C"/>
    <w:rsid w:val="00181FD1"/>
    <w:rsid w:val="0019757C"/>
    <w:rsid w:val="001A3C85"/>
    <w:rsid w:val="001C6989"/>
    <w:rsid w:val="001F533F"/>
    <w:rsid w:val="00253037"/>
    <w:rsid w:val="002673AD"/>
    <w:rsid w:val="002869FA"/>
    <w:rsid w:val="0028757F"/>
    <w:rsid w:val="002C2ADA"/>
    <w:rsid w:val="002C7F5D"/>
    <w:rsid w:val="002D4AF6"/>
    <w:rsid w:val="0031190F"/>
    <w:rsid w:val="003162D6"/>
    <w:rsid w:val="003339D3"/>
    <w:rsid w:val="0034780D"/>
    <w:rsid w:val="003801F9"/>
    <w:rsid w:val="003A2F1B"/>
    <w:rsid w:val="003C5AE7"/>
    <w:rsid w:val="003D5D0D"/>
    <w:rsid w:val="00405811"/>
    <w:rsid w:val="00416D75"/>
    <w:rsid w:val="00424C47"/>
    <w:rsid w:val="00424DB8"/>
    <w:rsid w:val="00432CC9"/>
    <w:rsid w:val="00441D05"/>
    <w:rsid w:val="00454D83"/>
    <w:rsid w:val="004A29A1"/>
    <w:rsid w:val="004F03DD"/>
    <w:rsid w:val="004F3583"/>
    <w:rsid w:val="00500F41"/>
    <w:rsid w:val="005265BA"/>
    <w:rsid w:val="00543DF5"/>
    <w:rsid w:val="00566146"/>
    <w:rsid w:val="00574D1C"/>
    <w:rsid w:val="00595985"/>
    <w:rsid w:val="005A76B6"/>
    <w:rsid w:val="005D3506"/>
    <w:rsid w:val="005F1886"/>
    <w:rsid w:val="00602F44"/>
    <w:rsid w:val="00610E63"/>
    <w:rsid w:val="00611D14"/>
    <w:rsid w:val="00615602"/>
    <w:rsid w:val="006229D2"/>
    <w:rsid w:val="006275C2"/>
    <w:rsid w:val="006426D3"/>
    <w:rsid w:val="00660915"/>
    <w:rsid w:val="00673115"/>
    <w:rsid w:val="00683A25"/>
    <w:rsid w:val="00692F05"/>
    <w:rsid w:val="00693984"/>
    <w:rsid w:val="006D6C25"/>
    <w:rsid w:val="006F7834"/>
    <w:rsid w:val="00703E10"/>
    <w:rsid w:val="00714093"/>
    <w:rsid w:val="00725A2C"/>
    <w:rsid w:val="00760193"/>
    <w:rsid w:val="00766AEB"/>
    <w:rsid w:val="00783D15"/>
    <w:rsid w:val="0078725F"/>
    <w:rsid w:val="00794449"/>
    <w:rsid w:val="007A66EE"/>
    <w:rsid w:val="007C3B7A"/>
    <w:rsid w:val="007E06CB"/>
    <w:rsid w:val="00826251"/>
    <w:rsid w:val="00856F27"/>
    <w:rsid w:val="00862BCD"/>
    <w:rsid w:val="00880044"/>
    <w:rsid w:val="008C123E"/>
    <w:rsid w:val="008D09A3"/>
    <w:rsid w:val="008F39A1"/>
    <w:rsid w:val="008F5695"/>
    <w:rsid w:val="00903CBC"/>
    <w:rsid w:val="00907513"/>
    <w:rsid w:val="00911EFA"/>
    <w:rsid w:val="009268D6"/>
    <w:rsid w:val="00942B29"/>
    <w:rsid w:val="00954421"/>
    <w:rsid w:val="00954C46"/>
    <w:rsid w:val="00961A60"/>
    <w:rsid w:val="009628E2"/>
    <w:rsid w:val="00977F2B"/>
    <w:rsid w:val="00984FB4"/>
    <w:rsid w:val="00987149"/>
    <w:rsid w:val="00994715"/>
    <w:rsid w:val="00997D47"/>
    <w:rsid w:val="009A6D65"/>
    <w:rsid w:val="009B6617"/>
    <w:rsid w:val="009B7338"/>
    <w:rsid w:val="009C4971"/>
    <w:rsid w:val="009C7E1E"/>
    <w:rsid w:val="009D7608"/>
    <w:rsid w:val="009F2E6B"/>
    <w:rsid w:val="00A00AD0"/>
    <w:rsid w:val="00A178AA"/>
    <w:rsid w:val="00A27436"/>
    <w:rsid w:val="00A3033E"/>
    <w:rsid w:val="00A377DB"/>
    <w:rsid w:val="00A52A35"/>
    <w:rsid w:val="00A530B5"/>
    <w:rsid w:val="00A6148D"/>
    <w:rsid w:val="00A746D8"/>
    <w:rsid w:val="00A80626"/>
    <w:rsid w:val="00A81E22"/>
    <w:rsid w:val="00AD1672"/>
    <w:rsid w:val="00AD3B03"/>
    <w:rsid w:val="00AE2A5C"/>
    <w:rsid w:val="00AE4C47"/>
    <w:rsid w:val="00AE57D6"/>
    <w:rsid w:val="00AF366C"/>
    <w:rsid w:val="00AF3FAC"/>
    <w:rsid w:val="00B14D33"/>
    <w:rsid w:val="00B17F27"/>
    <w:rsid w:val="00B52F3B"/>
    <w:rsid w:val="00B60DC9"/>
    <w:rsid w:val="00B74C26"/>
    <w:rsid w:val="00B801EB"/>
    <w:rsid w:val="00B80E48"/>
    <w:rsid w:val="00B83E7D"/>
    <w:rsid w:val="00B96FC1"/>
    <w:rsid w:val="00BA1A0A"/>
    <w:rsid w:val="00BA4FF9"/>
    <w:rsid w:val="00BA609A"/>
    <w:rsid w:val="00C1031D"/>
    <w:rsid w:val="00C1042D"/>
    <w:rsid w:val="00C10DF2"/>
    <w:rsid w:val="00C556E9"/>
    <w:rsid w:val="00C77C62"/>
    <w:rsid w:val="00C83CF6"/>
    <w:rsid w:val="00CC7627"/>
    <w:rsid w:val="00CD5F15"/>
    <w:rsid w:val="00D22BED"/>
    <w:rsid w:val="00D31999"/>
    <w:rsid w:val="00D35C7B"/>
    <w:rsid w:val="00D441C0"/>
    <w:rsid w:val="00D443A5"/>
    <w:rsid w:val="00D61F91"/>
    <w:rsid w:val="00D7304E"/>
    <w:rsid w:val="00D73A85"/>
    <w:rsid w:val="00D76D64"/>
    <w:rsid w:val="00D854F9"/>
    <w:rsid w:val="00D97085"/>
    <w:rsid w:val="00DF64B0"/>
    <w:rsid w:val="00DF79CD"/>
    <w:rsid w:val="00E17CE4"/>
    <w:rsid w:val="00E34104"/>
    <w:rsid w:val="00E34547"/>
    <w:rsid w:val="00E41CF2"/>
    <w:rsid w:val="00E5479E"/>
    <w:rsid w:val="00E75794"/>
    <w:rsid w:val="00E776C5"/>
    <w:rsid w:val="00E90175"/>
    <w:rsid w:val="00E93AEF"/>
    <w:rsid w:val="00E97389"/>
    <w:rsid w:val="00EA3129"/>
    <w:rsid w:val="00EB4DA0"/>
    <w:rsid w:val="00EC5722"/>
    <w:rsid w:val="00EC68A8"/>
    <w:rsid w:val="00EE3671"/>
    <w:rsid w:val="00EF6FED"/>
    <w:rsid w:val="00F02E0C"/>
    <w:rsid w:val="00F13333"/>
    <w:rsid w:val="00F166F1"/>
    <w:rsid w:val="00F31E91"/>
    <w:rsid w:val="00F35AE3"/>
    <w:rsid w:val="00F4538A"/>
    <w:rsid w:val="00F875FF"/>
    <w:rsid w:val="00F93614"/>
    <w:rsid w:val="00FC1739"/>
    <w:rsid w:val="53B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533F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1F533F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15C45-CC28-4661-94E0-9C918F9F6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3</Pages>
  <Words>343</Words>
  <Characters>1956</Characters>
  <Application>Microsoft Office Word</Application>
  <DocSecurity>0</DocSecurity>
  <Lines>16</Lines>
  <Paragraphs>4</Paragraphs>
  <ScaleCrop>false</ScaleCrop>
  <Company>Blue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</dc:creator>
  <cp:lastModifiedBy>徐洁</cp:lastModifiedBy>
  <cp:revision>136</cp:revision>
  <cp:lastPrinted>2022-09-29T07:56:00Z</cp:lastPrinted>
  <dcterms:created xsi:type="dcterms:W3CDTF">2017-10-09T01:01:00Z</dcterms:created>
  <dcterms:modified xsi:type="dcterms:W3CDTF">2022-09-30T07:45:00Z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ACAA5B17BA57412396D462F77A0909B0</vt:lpwstr>
  </property>
</Properties>
</file>